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A3" w:rsidRPr="001701A3" w:rsidRDefault="001701A3" w:rsidP="001701A3">
      <w:pPr>
        <w:rPr>
          <w:rFonts w:ascii="Arial" w:hAnsi="Arial" w:cs="Arial"/>
          <w:sz w:val="28"/>
          <w:szCs w:val="28"/>
          <w:u w:val="single"/>
        </w:rPr>
      </w:pPr>
      <w:r w:rsidRPr="001701A3">
        <w:rPr>
          <w:rFonts w:ascii="Arial" w:hAnsi="Arial" w:cs="Arial"/>
          <w:sz w:val="28"/>
          <w:szCs w:val="28"/>
          <w:u w:val="single"/>
        </w:rPr>
        <w:t>Regulated Waste Committee</w:t>
      </w:r>
    </w:p>
    <w:p w:rsidR="001701A3" w:rsidRPr="001701A3" w:rsidRDefault="001701A3" w:rsidP="001701A3">
      <w:pPr>
        <w:rPr>
          <w:rFonts w:ascii="Arial" w:hAnsi="Arial" w:cs="Arial"/>
          <w:sz w:val="28"/>
          <w:szCs w:val="28"/>
          <w:u w:val="single"/>
        </w:rPr>
      </w:pPr>
    </w:p>
    <w:p w:rsidR="001701A3" w:rsidRPr="008828D2" w:rsidRDefault="001701A3" w:rsidP="001701A3">
      <w:pPr>
        <w:rPr>
          <w:rFonts w:cstheme="minorHAnsi"/>
          <w:i/>
          <w:sz w:val="24"/>
          <w:szCs w:val="24"/>
        </w:rPr>
      </w:pPr>
      <w:r w:rsidRPr="008828D2">
        <w:rPr>
          <w:rFonts w:cstheme="minorHAnsi"/>
          <w:i/>
          <w:sz w:val="24"/>
          <w:szCs w:val="24"/>
        </w:rPr>
        <w:t>Committee Description</w:t>
      </w:r>
    </w:p>
    <w:p w:rsidR="001701A3" w:rsidRPr="001701A3" w:rsidRDefault="001701A3" w:rsidP="001701A3">
      <w:pPr>
        <w:rPr>
          <w:rFonts w:cstheme="minorHAnsi"/>
          <w:sz w:val="24"/>
          <w:szCs w:val="24"/>
        </w:rPr>
      </w:pPr>
      <w:r>
        <w:rPr>
          <w:rFonts w:cstheme="minorHAnsi"/>
          <w:sz w:val="24"/>
          <w:szCs w:val="24"/>
        </w:rPr>
        <w:t xml:space="preserve">The AEF’s Regulated Waste Committee works to educate our members on issues such as landfill permitting and operations, hazardous waste incineration and transporting, groundwater remediation, waste reduction </w:t>
      </w:r>
      <w:r w:rsidR="00754E91">
        <w:rPr>
          <w:rFonts w:cstheme="minorHAnsi"/>
          <w:sz w:val="24"/>
          <w:szCs w:val="24"/>
        </w:rPr>
        <w:t>and recycling, environmental trust funds, inspections and enforcement initiatives. The committee also plans and conducts an annual Regulated Waste Regulations Update Seminar and a regulated waste segment at the AEF’s Annual Convention &amp; Trade Show designed to educate industries on their obligations in dealing with waste products. The committee meets at the call of the Chair and is open to all AEF members in good standing. Member companies may have more than one representative on the Regulated Waste Committee.</w:t>
      </w:r>
    </w:p>
    <w:p w:rsidR="001701A3" w:rsidRPr="008828D2" w:rsidRDefault="001701A3" w:rsidP="001701A3">
      <w:pPr>
        <w:rPr>
          <w:rFonts w:cstheme="minorHAnsi"/>
          <w:i/>
          <w:sz w:val="24"/>
          <w:szCs w:val="24"/>
        </w:rPr>
      </w:pPr>
      <w:r w:rsidRPr="008828D2">
        <w:rPr>
          <w:rFonts w:cstheme="minorHAnsi"/>
          <w:i/>
          <w:sz w:val="24"/>
          <w:szCs w:val="24"/>
        </w:rPr>
        <w:t>Committee Leadership</w:t>
      </w:r>
    </w:p>
    <w:p w:rsidR="001701A3" w:rsidRPr="001701A3" w:rsidRDefault="001701A3" w:rsidP="001701A3">
      <w:pPr>
        <w:rPr>
          <w:rFonts w:cstheme="minorHAnsi"/>
          <w:sz w:val="24"/>
          <w:szCs w:val="24"/>
        </w:rPr>
      </w:pPr>
      <w:r w:rsidRPr="001701A3">
        <w:rPr>
          <w:rFonts w:cstheme="minorHAnsi"/>
          <w:sz w:val="24"/>
          <w:szCs w:val="24"/>
        </w:rPr>
        <w:t xml:space="preserve">Mr. </w:t>
      </w:r>
      <w:r w:rsidR="00BA1525">
        <w:rPr>
          <w:rFonts w:cstheme="minorHAnsi"/>
          <w:sz w:val="24"/>
          <w:szCs w:val="24"/>
        </w:rPr>
        <w:t xml:space="preserve">Philip </w:t>
      </w:r>
      <w:proofErr w:type="spellStart"/>
      <w:r w:rsidR="00BA1525">
        <w:rPr>
          <w:rFonts w:cstheme="minorHAnsi"/>
          <w:sz w:val="24"/>
          <w:szCs w:val="24"/>
        </w:rPr>
        <w:t>Antici</w:t>
      </w:r>
      <w:proofErr w:type="spellEnd"/>
    </w:p>
    <w:p w:rsidR="001701A3" w:rsidRPr="001701A3" w:rsidRDefault="001701A3" w:rsidP="001701A3">
      <w:pPr>
        <w:rPr>
          <w:rFonts w:cstheme="minorHAnsi"/>
          <w:sz w:val="24"/>
          <w:szCs w:val="24"/>
        </w:rPr>
      </w:pPr>
      <w:r w:rsidRPr="001701A3">
        <w:rPr>
          <w:rFonts w:cstheme="minorHAnsi"/>
          <w:sz w:val="24"/>
          <w:szCs w:val="24"/>
        </w:rPr>
        <w:t>(Chairperson)</w:t>
      </w:r>
    </w:p>
    <w:p w:rsidR="001701A3" w:rsidRPr="001701A3" w:rsidRDefault="00AE4779" w:rsidP="001701A3">
      <w:pPr>
        <w:rPr>
          <w:rFonts w:cstheme="minorHAnsi"/>
          <w:sz w:val="24"/>
          <w:szCs w:val="24"/>
        </w:rPr>
      </w:pPr>
      <w:proofErr w:type="spellStart"/>
      <w:r>
        <w:rPr>
          <w:rFonts w:cstheme="minorHAnsi"/>
          <w:sz w:val="24"/>
          <w:szCs w:val="24"/>
        </w:rPr>
        <w:t>FutureFuel</w:t>
      </w:r>
      <w:proofErr w:type="spellEnd"/>
      <w:r>
        <w:rPr>
          <w:rFonts w:cstheme="minorHAnsi"/>
          <w:sz w:val="24"/>
          <w:szCs w:val="24"/>
        </w:rPr>
        <w:t xml:space="preserve"> Chemical Company</w:t>
      </w:r>
    </w:p>
    <w:p w:rsidR="001701A3" w:rsidRDefault="001701A3" w:rsidP="001701A3">
      <w:pPr>
        <w:rPr>
          <w:rFonts w:cstheme="minorHAnsi"/>
          <w:sz w:val="24"/>
          <w:szCs w:val="24"/>
        </w:rPr>
      </w:pPr>
      <w:r w:rsidRPr="001701A3">
        <w:rPr>
          <w:rFonts w:cstheme="minorHAnsi"/>
          <w:sz w:val="24"/>
          <w:szCs w:val="24"/>
        </w:rPr>
        <w:t xml:space="preserve">Little Rock, AR  </w:t>
      </w:r>
    </w:p>
    <w:p w:rsidR="00AE4779" w:rsidRDefault="00AE4779" w:rsidP="001701A3">
      <w:pPr>
        <w:rPr>
          <w:rFonts w:cstheme="minorHAnsi"/>
          <w:sz w:val="24"/>
          <w:szCs w:val="24"/>
        </w:rPr>
      </w:pPr>
      <w:r>
        <w:rPr>
          <w:rFonts w:cstheme="minorHAnsi"/>
          <w:sz w:val="24"/>
          <w:szCs w:val="24"/>
        </w:rPr>
        <w:t>Mr. Trip Gentry</w:t>
      </w:r>
    </w:p>
    <w:p w:rsidR="00AE4779" w:rsidRDefault="00AE4779" w:rsidP="001701A3">
      <w:pPr>
        <w:rPr>
          <w:rFonts w:cstheme="minorHAnsi"/>
          <w:sz w:val="24"/>
          <w:szCs w:val="24"/>
        </w:rPr>
      </w:pPr>
      <w:r>
        <w:rPr>
          <w:rFonts w:cstheme="minorHAnsi"/>
          <w:sz w:val="24"/>
          <w:szCs w:val="24"/>
        </w:rPr>
        <w:t>(Co-Chairperson)</w:t>
      </w:r>
    </w:p>
    <w:p w:rsidR="00AE4779" w:rsidRDefault="00AE4779" w:rsidP="001701A3">
      <w:pPr>
        <w:rPr>
          <w:rFonts w:cstheme="minorHAnsi"/>
          <w:sz w:val="24"/>
          <w:szCs w:val="24"/>
        </w:rPr>
      </w:pPr>
      <w:r>
        <w:rPr>
          <w:rFonts w:cstheme="minorHAnsi"/>
          <w:sz w:val="24"/>
          <w:szCs w:val="24"/>
        </w:rPr>
        <w:t>Entergy</w:t>
      </w:r>
    </w:p>
    <w:p w:rsidR="00AE4779" w:rsidRDefault="00AE4779" w:rsidP="001701A3">
      <w:pPr>
        <w:rPr>
          <w:rFonts w:cstheme="minorHAnsi"/>
          <w:sz w:val="24"/>
          <w:szCs w:val="24"/>
        </w:rPr>
      </w:pPr>
      <w:r>
        <w:rPr>
          <w:rFonts w:cstheme="minorHAnsi"/>
          <w:sz w:val="24"/>
          <w:szCs w:val="24"/>
        </w:rPr>
        <w:t>Little Rock, AR</w:t>
      </w:r>
    </w:p>
    <w:p w:rsidR="00AE4779" w:rsidRPr="001701A3" w:rsidRDefault="00AE4779" w:rsidP="001701A3">
      <w:pPr>
        <w:rPr>
          <w:rFonts w:cstheme="minorHAnsi"/>
          <w:sz w:val="24"/>
          <w:szCs w:val="24"/>
        </w:rPr>
      </w:pPr>
      <w:bookmarkStart w:id="0" w:name="_GoBack"/>
      <w:bookmarkEnd w:id="0"/>
    </w:p>
    <w:p w:rsidR="008828D2" w:rsidRPr="001701A3" w:rsidRDefault="008828D2">
      <w:pPr>
        <w:rPr>
          <w:rFonts w:cstheme="minorHAnsi"/>
          <w:sz w:val="24"/>
          <w:szCs w:val="24"/>
        </w:rPr>
      </w:pPr>
    </w:p>
    <w:sectPr w:rsidR="008828D2" w:rsidRPr="001701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88" w:rsidRDefault="00E54C88" w:rsidP="00292C67">
      <w:pPr>
        <w:spacing w:after="0" w:line="240" w:lineRule="auto"/>
      </w:pPr>
      <w:r>
        <w:separator/>
      </w:r>
    </w:p>
  </w:endnote>
  <w:endnote w:type="continuationSeparator" w:id="0">
    <w:p w:rsidR="00E54C88" w:rsidRDefault="00E54C88" w:rsidP="0029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88" w:rsidRDefault="00E54C88" w:rsidP="00292C67">
      <w:pPr>
        <w:spacing w:after="0" w:line="240" w:lineRule="auto"/>
      </w:pPr>
      <w:r>
        <w:separator/>
      </w:r>
    </w:p>
  </w:footnote>
  <w:footnote w:type="continuationSeparator" w:id="0">
    <w:p w:rsidR="00E54C88" w:rsidRDefault="00E54C88" w:rsidP="0029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67" w:rsidRDefault="00292C67">
    <w:pPr>
      <w:pStyle w:val="Header"/>
    </w:pPr>
    <w:r>
      <w:rPr>
        <w:noProof/>
      </w:rPr>
      <w:drawing>
        <wp:inline distT="0" distB="0" distL="0" distR="0">
          <wp:extent cx="2190750" cy="13275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1327595"/>
                  </a:xfrm>
                  <a:prstGeom prst="rect">
                    <a:avLst/>
                  </a:prstGeom>
                </pic:spPr>
              </pic:pic>
            </a:graphicData>
          </a:graphic>
        </wp:inline>
      </w:drawing>
    </w:r>
  </w:p>
  <w:p w:rsidR="00292C67" w:rsidRDefault="00292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67"/>
    <w:rsid w:val="00077968"/>
    <w:rsid w:val="0015560D"/>
    <w:rsid w:val="001701A3"/>
    <w:rsid w:val="002661CC"/>
    <w:rsid w:val="00274BD6"/>
    <w:rsid w:val="00291D07"/>
    <w:rsid w:val="00292C67"/>
    <w:rsid w:val="002E42AC"/>
    <w:rsid w:val="002E5999"/>
    <w:rsid w:val="005237A9"/>
    <w:rsid w:val="005F40CA"/>
    <w:rsid w:val="005F4EB9"/>
    <w:rsid w:val="006B2387"/>
    <w:rsid w:val="006C4244"/>
    <w:rsid w:val="0070606C"/>
    <w:rsid w:val="00754E91"/>
    <w:rsid w:val="008828D2"/>
    <w:rsid w:val="008D4610"/>
    <w:rsid w:val="00AE4779"/>
    <w:rsid w:val="00B60661"/>
    <w:rsid w:val="00B655A4"/>
    <w:rsid w:val="00BA1525"/>
    <w:rsid w:val="00CA74E8"/>
    <w:rsid w:val="00CE238A"/>
    <w:rsid w:val="00D61F1C"/>
    <w:rsid w:val="00DB0E6D"/>
    <w:rsid w:val="00E5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67"/>
  </w:style>
  <w:style w:type="paragraph" w:styleId="Footer">
    <w:name w:val="footer"/>
    <w:basedOn w:val="Normal"/>
    <w:link w:val="FooterChar"/>
    <w:uiPriority w:val="99"/>
    <w:unhideWhenUsed/>
    <w:rsid w:val="0029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67"/>
  </w:style>
  <w:style w:type="paragraph" w:styleId="BalloonText">
    <w:name w:val="Balloon Text"/>
    <w:basedOn w:val="Normal"/>
    <w:link w:val="BalloonTextChar"/>
    <w:uiPriority w:val="99"/>
    <w:semiHidden/>
    <w:unhideWhenUsed/>
    <w:rsid w:val="0029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67"/>
  </w:style>
  <w:style w:type="paragraph" w:styleId="Footer">
    <w:name w:val="footer"/>
    <w:basedOn w:val="Normal"/>
    <w:link w:val="FooterChar"/>
    <w:uiPriority w:val="99"/>
    <w:unhideWhenUsed/>
    <w:rsid w:val="0029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67"/>
  </w:style>
  <w:style w:type="paragraph" w:styleId="BalloonText">
    <w:name w:val="Balloon Text"/>
    <w:basedOn w:val="Normal"/>
    <w:link w:val="BalloonTextChar"/>
    <w:uiPriority w:val="99"/>
    <w:semiHidden/>
    <w:unhideWhenUsed/>
    <w:rsid w:val="0029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Tom Jarvis</cp:lastModifiedBy>
  <cp:revision>2</cp:revision>
  <cp:lastPrinted>2014-02-18T21:06:00Z</cp:lastPrinted>
  <dcterms:created xsi:type="dcterms:W3CDTF">2015-02-04T21:37:00Z</dcterms:created>
  <dcterms:modified xsi:type="dcterms:W3CDTF">2015-02-04T21:37:00Z</dcterms:modified>
</cp:coreProperties>
</file>